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Times New Roman" w:hAnsi="Times New Roman" w:eastAsia="华文中宋" w:cs="Times New Roman"/>
          <w:sz w:val="36"/>
          <w:szCs w:val="36"/>
        </w:rPr>
      </w:pPr>
      <w:r>
        <w:rPr>
          <w:rFonts w:ascii="Times New Roman" w:hAnsi="华文中宋" w:eastAsia="华文中宋" w:cs="Times New Roman"/>
          <w:sz w:val="36"/>
          <w:szCs w:val="36"/>
        </w:rPr>
        <w:t>瑶医药学院</w:t>
      </w:r>
      <w:r>
        <w:rPr>
          <w:rFonts w:ascii="Times New Roman" w:hAnsi="Times New Roman" w:eastAsia="华文中宋" w:cs="Times New Roman"/>
          <w:sz w:val="36"/>
          <w:szCs w:val="36"/>
        </w:rPr>
        <w:t>20</w:t>
      </w:r>
      <w:r>
        <w:rPr>
          <w:rFonts w:hint="eastAsia" w:ascii="Times New Roman" w:hAnsi="Times New Roman" w:eastAsia="华文中宋" w:cs="Times New Roman"/>
          <w:sz w:val="36"/>
          <w:szCs w:val="36"/>
          <w:lang w:val="en-US" w:eastAsia="zh-CN"/>
        </w:rPr>
        <w:t>20</w:t>
      </w:r>
      <w:r>
        <w:rPr>
          <w:rFonts w:ascii="Times New Roman" w:hAnsi="Times New Roman" w:eastAsia="华文中宋" w:cs="Times New Roman"/>
          <w:sz w:val="36"/>
          <w:szCs w:val="36"/>
        </w:rPr>
        <w:t>-20</w:t>
      </w:r>
      <w:r>
        <w:rPr>
          <w:rFonts w:hint="eastAsia" w:ascii="Times New Roman" w:hAnsi="Times New Roman" w:eastAsia="华文中宋" w:cs="Times New Roman"/>
          <w:sz w:val="36"/>
          <w:szCs w:val="36"/>
          <w:lang w:val="en-US" w:eastAsia="zh-CN"/>
        </w:rPr>
        <w:t>21</w:t>
      </w:r>
      <w:r>
        <w:rPr>
          <w:rFonts w:ascii="Times New Roman" w:hAnsi="华文中宋" w:eastAsia="华文中宋" w:cs="Times New Roman"/>
          <w:sz w:val="36"/>
          <w:szCs w:val="36"/>
        </w:rPr>
        <w:t>年度</w:t>
      </w:r>
      <w:r>
        <w:rPr>
          <w:rFonts w:hint="eastAsia" w:ascii="Times New Roman" w:hAnsi="华文中宋" w:eastAsia="华文中宋" w:cs="Times New Roman"/>
          <w:sz w:val="36"/>
          <w:szCs w:val="36"/>
          <w:lang w:val="en-US" w:eastAsia="zh-CN"/>
        </w:rPr>
        <w:t>上</w:t>
      </w:r>
      <w:r>
        <w:rPr>
          <w:rFonts w:ascii="Times New Roman" w:hAnsi="华文中宋" w:eastAsia="华文中宋" w:cs="Times New Roman"/>
          <w:sz w:val="36"/>
          <w:szCs w:val="36"/>
        </w:rPr>
        <w:t>学期</w:t>
      </w:r>
    </w:p>
    <w:p>
      <w:pPr>
        <w:jc w:val="center"/>
        <w:rPr>
          <w:rFonts w:ascii="Times New Roman" w:hAnsi="Times New Roman" w:eastAsia="华文中宋" w:cs="Times New Roman"/>
          <w:sz w:val="36"/>
          <w:szCs w:val="36"/>
        </w:rPr>
      </w:pPr>
      <w:r>
        <w:rPr>
          <w:rFonts w:ascii="Times New Roman" w:hAnsi="华文中宋" w:eastAsia="华文中宋" w:cs="Times New Roman"/>
          <w:sz w:val="36"/>
          <w:szCs w:val="36"/>
        </w:rPr>
        <w:t>期中教学检查工作总结</w:t>
      </w:r>
    </w:p>
    <w:p>
      <w:pPr>
        <w:ind w:firstLine="560" w:firstLineChars="200"/>
        <w:rPr>
          <w:sz w:val="28"/>
          <w:szCs w:val="28"/>
        </w:rPr>
      </w:pPr>
    </w:p>
    <w:p>
      <w:pPr>
        <w:ind w:firstLine="560"/>
        <w:jc w:val="center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根据“桂中医大教网上评〔</w:t>
      </w:r>
      <w:r>
        <w:rPr>
          <w:rFonts w:hint="default"/>
          <w:sz w:val="28"/>
          <w:szCs w:val="28"/>
          <w:lang w:val="en-US" w:eastAsia="zh-CN"/>
        </w:rPr>
        <w:t>2020</w:t>
      </w:r>
      <w:r>
        <w:rPr>
          <w:rFonts w:hint="eastAsia"/>
          <w:sz w:val="28"/>
          <w:szCs w:val="28"/>
          <w:lang w:val="en-US" w:eastAsia="zh-CN"/>
        </w:rPr>
        <w:t>〕</w:t>
      </w:r>
      <w:r>
        <w:rPr>
          <w:rFonts w:hint="default"/>
          <w:sz w:val="28"/>
          <w:szCs w:val="28"/>
          <w:lang w:val="en-US" w:eastAsia="zh-CN"/>
        </w:rPr>
        <w:t>30</w:t>
      </w:r>
      <w:r>
        <w:rPr>
          <w:rFonts w:hint="eastAsia"/>
          <w:sz w:val="28"/>
          <w:szCs w:val="28"/>
          <w:lang w:val="en-US" w:eastAsia="zh-CN"/>
        </w:rPr>
        <w:t>号文件---广西中医药大学关于开展 2020～</w:t>
      </w:r>
      <w:r>
        <w:rPr>
          <w:rFonts w:hint="default"/>
          <w:sz w:val="28"/>
          <w:szCs w:val="28"/>
          <w:lang w:val="en-US" w:eastAsia="zh-CN"/>
        </w:rPr>
        <w:t xml:space="preserve">2021 学年上学期期中教学检查的通知 </w:t>
      </w:r>
      <w:r>
        <w:rPr>
          <w:rFonts w:hint="eastAsia"/>
          <w:sz w:val="28"/>
          <w:szCs w:val="28"/>
          <w:lang w:val="en-US" w:eastAsia="zh-CN"/>
        </w:rPr>
        <w:t>”要求，瑶</w:t>
      </w:r>
    </w:p>
    <w:p>
      <w:pPr>
        <w:rPr>
          <w:sz w:val="28"/>
          <w:szCs w:val="28"/>
        </w:rPr>
      </w:pPr>
      <w:bookmarkStart w:id="0" w:name="_GoBack"/>
      <w:bookmarkEnd w:id="0"/>
      <w:r>
        <w:rPr>
          <w:rFonts w:hint="eastAsia"/>
          <w:sz w:val="28"/>
          <w:szCs w:val="28"/>
          <w:lang w:val="en-US" w:eastAsia="zh-CN"/>
        </w:rPr>
        <w:t>医药学院于2020年11月17日下午举行了</w:t>
      </w:r>
      <w:r>
        <w:rPr>
          <w:rFonts w:hint="default"/>
          <w:sz w:val="28"/>
          <w:szCs w:val="28"/>
          <w:lang w:val="en-US" w:eastAsia="zh-CN"/>
        </w:rPr>
        <w:t>20</w:t>
      </w:r>
      <w:r>
        <w:rPr>
          <w:rFonts w:hint="eastAsia"/>
          <w:sz w:val="28"/>
          <w:szCs w:val="28"/>
          <w:lang w:val="en-US" w:eastAsia="zh-CN"/>
        </w:rPr>
        <w:t>20</w:t>
      </w:r>
      <w:r>
        <w:rPr>
          <w:rFonts w:hint="default"/>
          <w:sz w:val="28"/>
          <w:szCs w:val="28"/>
          <w:lang w:val="en-US" w:eastAsia="zh-CN"/>
        </w:rPr>
        <w:t>-20</w:t>
      </w:r>
      <w:r>
        <w:rPr>
          <w:rFonts w:hint="eastAsia"/>
          <w:sz w:val="28"/>
          <w:szCs w:val="28"/>
          <w:lang w:val="en-US" w:eastAsia="zh-CN"/>
        </w:rPr>
        <w:t>21</w:t>
      </w:r>
      <w:r>
        <w:rPr>
          <w:rFonts w:hint="default"/>
          <w:sz w:val="28"/>
          <w:szCs w:val="28"/>
          <w:lang w:val="en-US" w:eastAsia="zh-CN"/>
        </w:rPr>
        <w:t>年度</w:t>
      </w:r>
      <w:r>
        <w:rPr>
          <w:rFonts w:hint="eastAsia"/>
          <w:sz w:val="28"/>
          <w:szCs w:val="28"/>
          <w:lang w:val="en-US" w:eastAsia="zh-CN"/>
        </w:rPr>
        <w:t>上</w:t>
      </w:r>
      <w:r>
        <w:rPr>
          <w:rFonts w:hint="default"/>
          <w:sz w:val="28"/>
          <w:szCs w:val="28"/>
          <w:lang w:val="en-US" w:eastAsia="zh-CN"/>
        </w:rPr>
        <w:t>学期</w:t>
      </w:r>
      <w:r>
        <w:rPr>
          <w:rFonts w:hint="eastAsia"/>
          <w:sz w:val="28"/>
          <w:szCs w:val="28"/>
          <w:lang w:val="en-US" w:eastAsia="zh-CN"/>
        </w:rPr>
        <w:t>期中教学检查工作会，对学院基础教研室和临床教研</w:t>
      </w:r>
      <w:r>
        <w:rPr>
          <w:rFonts w:hint="eastAsia"/>
          <w:sz w:val="28"/>
          <w:szCs w:val="28"/>
        </w:rPr>
        <w:t>室，及所承担的《瑶医药学概论》</w:t>
      </w:r>
      <w:r>
        <w:rPr>
          <w:rFonts w:hint="eastAsia"/>
          <w:sz w:val="28"/>
          <w:szCs w:val="28"/>
          <w:lang w:val="en-US" w:eastAsia="zh-CN"/>
        </w:rPr>
        <w:t>及《瑶医治道》</w:t>
      </w:r>
      <w:r>
        <w:rPr>
          <w:rFonts w:hint="eastAsia"/>
          <w:sz w:val="28"/>
          <w:szCs w:val="28"/>
        </w:rPr>
        <w:t>课程的教学计划、教学过程及教学督导工作进行了全面的检查。其中，检查组成员有李彤、李耀燕、张曼、</w:t>
      </w:r>
      <w:r>
        <w:rPr>
          <w:rFonts w:hint="eastAsia"/>
          <w:sz w:val="28"/>
          <w:szCs w:val="28"/>
          <w:lang w:val="en-US" w:eastAsia="zh-CN"/>
        </w:rPr>
        <w:t>谢阳姣、</w:t>
      </w:r>
      <w:r>
        <w:rPr>
          <w:rFonts w:hint="eastAsia"/>
          <w:sz w:val="28"/>
          <w:szCs w:val="28"/>
        </w:rPr>
        <w:t>闫国跃</w:t>
      </w:r>
      <w:r>
        <w:rPr>
          <w:rFonts w:hint="eastAsia"/>
          <w:sz w:val="28"/>
          <w:szCs w:val="28"/>
          <w:lang w:eastAsia="zh-CN"/>
        </w:rPr>
        <w:t>、杜俊芳</w:t>
      </w:r>
      <w:r>
        <w:rPr>
          <w:rFonts w:hint="eastAsia"/>
          <w:sz w:val="28"/>
          <w:szCs w:val="28"/>
        </w:rPr>
        <w:t>。由于瑶医药学院还没有进行本科招生，因此教学检查会只有教师参加，没邀请学生座谈。现将检查情况总结如下：</w:t>
      </w:r>
    </w:p>
    <w:p>
      <w:pPr>
        <w:ind w:firstLine="551" w:firstLineChars="196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一、检查内容</w:t>
      </w:r>
    </w:p>
    <w:p>
      <w:pPr>
        <w:ind w:firstLine="565" w:firstLineChars="202"/>
        <w:rPr>
          <w:sz w:val="28"/>
          <w:szCs w:val="28"/>
        </w:rPr>
      </w:pPr>
      <w:r>
        <w:rPr>
          <w:rFonts w:hint="eastAsia"/>
          <w:sz w:val="28"/>
          <w:szCs w:val="28"/>
        </w:rPr>
        <w:t>1、教研室建设工作</w:t>
      </w:r>
    </w:p>
    <w:p>
      <w:pPr>
        <w:ind w:firstLine="565" w:firstLineChars="202"/>
        <w:rPr>
          <w:sz w:val="28"/>
          <w:szCs w:val="28"/>
        </w:rPr>
      </w:pPr>
      <w:r>
        <w:rPr>
          <w:rFonts w:hint="eastAsia"/>
          <w:sz w:val="28"/>
          <w:szCs w:val="28"/>
        </w:rPr>
        <w:t>2、课堂教学工作</w:t>
      </w:r>
    </w:p>
    <w:p>
      <w:pPr>
        <w:ind w:firstLine="565" w:firstLineChars="202"/>
        <w:rPr>
          <w:sz w:val="28"/>
          <w:szCs w:val="28"/>
        </w:rPr>
      </w:pPr>
      <w:r>
        <w:rPr>
          <w:rFonts w:hint="eastAsia"/>
          <w:sz w:val="28"/>
          <w:szCs w:val="28"/>
        </w:rPr>
        <w:t>3、听课制度执行情况</w:t>
      </w:r>
    </w:p>
    <w:p>
      <w:pPr>
        <w:ind w:firstLine="565" w:firstLineChars="202"/>
        <w:rPr>
          <w:rFonts w:hint="default"/>
          <w:sz w:val="28"/>
          <w:szCs w:val="28"/>
          <w:lang w:val="en-US"/>
        </w:rPr>
      </w:pPr>
      <w:r>
        <w:rPr>
          <w:rFonts w:hint="eastAsia"/>
          <w:sz w:val="28"/>
          <w:szCs w:val="28"/>
        </w:rPr>
        <w:t>4、</w:t>
      </w:r>
      <w:r>
        <w:rPr>
          <w:rFonts w:hint="eastAsia"/>
          <w:sz w:val="28"/>
          <w:szCs w:val="28"/>
          <w:lang w:val="en-US" w:eastAsia="zh-CN"/>
        </w:rPr>
        <w:t>迟到早退情况</w:t>
      </w:r>
    </w:p>
    <w:p>
      <w:pPr>
        <w:ind w:firstLine="551" w:firstLineChars="196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二、检查结果</w:t>
      </w:r>
    </w:p>
    <w:p>
      <w:pPr>
        <w:ind w:firstLine="551" w:firstLineChars="196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1. 教研活动材料检查情况 </w:t>
      </w:r>
    </w:p>
    <w:p>
      <w:pPr>
        <w:ind w:firstLine="560" w:firstLineChars="200"/>
        <w:rPr>
          <w:sz w:val="28"/>
          <w:szCs w:val="28"/>
        </w:rPr>
      </w:pPr>
      <w:r>
        <w:rPr>
          <w:sz w:val="28"/>
          <w:szCs w:val="28"/>
        </w:rPr>
        <w:t>检查内容包括课程教学大纲、教学计划、教学进度等执行情况，教材建设、试卷的整理和归档，授课教师的教案、教学设计编写情况，形成性评价的方案及实施情况，教学管理有关制度的执行和记录情况，教研室活动情况及记录，教学计划变动情况和调、停课情况、青年教师导师制执行情况等。</w:t>
      </w:r>
      <w:r>
        <w:rPr>
          <w:rFonts w:hint="eastAsia"/>
          <w:sz w:val="28"/>
          <w:szCs w:val="28"/>
        </w:rPr>
        <w:t xml:space="preserve">从对各教研室的检查情况来看，工作开展全面，材料准备齐全，各项教学档案归档井井有条，教学质量较高，教学效果较好。 </w:t>
      </w:r>
    </w:p>
    <w:p>
      <w:pPr>
        <w:ind w:firstLine="551" w:firstLineChars="196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2. 课堂教学工作检查情况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课堂教学工作检查主要包括教师上课是否迟到，是否带齐教学相关材料，教学设计是否合理，是否按教学设计并结合课程特点进行课程安排。</w:t>
      </w:r>
    </w:p>
    <w:p>
      <w:pPr>
        <w:ind w:firstLine="551" w:firstLineChars="196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3. 听课制度执行情况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   根据学校要求，我院严格执行教学听课制度，由于学院课程少，</w:t>
      </w:r>
      <w:r>
        <w:rPr>
          <w:rFonts w:hint="eastAsia"/>
          <w:sz w:val="28"/>
          <w:szCs w:val="28"/>
          <w:lang w:val="en-US" w:eastAsia="zh-CN"/>
        </w:rPr>
        <w:t>同行听课</w:t>
      </w:r>
      <w:r>
        <w:rPr>
          <w:rFonts w:hint="eastAsia"/>
          <w:sz w:val="28"/>
          <w:szCs w:val="28"/>
        </w:rPr>
        <w:t>要求每位教师最少听1次，多则不限</w:t>
      </w:r>
      <w:r>
        <w:rPr>
          <w:rFonts w:hint="eastAsia"/>
          <w:sz w:val="28"/>
          <w:szCs w:val="28"/>
          <w:lang w:eastAsia="zh-CN"/>
        </w:rPr>
        <w:t>，</w:t>
      </w:r>
      <w:r>
        <w:rPr>
          <w:rFonts w:hint="eastAsia"/>
          <w:sz w:val="28"/>
          <w:szCs w:val="28"/>
        </w:rPr>
        <w:t>每位教师都根据自身专业需求，按要求完成了听课任务，同时也在听课过程中得到学习和提高的机会。</w:t>
      </w:r>
      <w:r>
        <w:rPr>
          <w:rFonts w:hint="eastAsia"/>
          <w:sz w:val="28"/>
          <w:szCs w:val="28"/>
          <w:lang w:eastAsia="zh-CN"/>
        </w:rPr>
        <w:t>二级</w:t>
      </w:r>
      <w:r>
        <w:rPr>
          <w:rFonts w:hint="eastAsia"/>
          <w:sz w:val="28"/>
          <w:szCs w:val="28"/>
        </w:rPr>
        <w:t>教学督导工作</w:t>
      </w:r>
      <w:r>
        <w:rPr>
          <w:rFonts w:hint="eastAsia"/>
          <w:sz w:val="28"/>
          <w:szCs w:val="28"/>
          <w:lang w:val="en-US" w:eastAsia="zh-CN"/>
        </w:rPr>
        <w:t>：</w:t>
      </w:r>
      <w:r>
        <w:rPr>
          <w:rFonts w:hint="eastAsia"/>
          <w:sz w:val="28"/>
          <w:szCs w:val="28"/>
        </w:rPr>
        <w:t>学院督导组根据学校要求，对学院教师尤上课情况进行了督导。督导小组就教学督导发现的问题进行讨论，并反馈给上课教师，以提高学院教学质量，促进学院教学工作的发展。</w:t>
      </w:r>
    </w:p>
    <w:p>
      <w:pPr>
        <w:ind w:firstLine="568" w:firstLineChars="202"/>
        <w:rPr>
          <w:rFonts w:hint="default"/>
          <w:b/>
          <w:bCs/>
          <w:sz w:val="28"/>
          <w:szCs w:val="28"/>
          <w:lang w:val="en-US"/>
        </w:rPr>
      </w:pPr>
      <w:r>
        <w:rPr>
          <w:rFonts w:hint="eastAsia"/>
          <w:b/>
          <w:bCs/>
          <w:sz w:val="28"/>
          <w:szCs w:val="28"/>
        </w:rPr>
        <w:t>4、</w:t>
      </w:r>
      <w:r>
        <w:rPr>
          <w:rFonts w:hint="eastAsia"/>
          <w:b/>
          <w:bCs/>
          <w:sz w:val="28"/>
          <w:szCs w:val="28"/>
          <w:lang w:val="en-US" w:eastAsia="zh-CN"/>
        </w:rPr>
        <w:t>迟到早退情况</w:t>
      </w:r>
    </w:p>
    <w:p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检查学生出勤率，学生上课纪律及参与课堂互动和积极度。根据检查，教师上课遵守学校相关规定，按时上课，教学安排合理；学生上课少有迟到早退现像，课堂互动较活跃。</w:t>
      </w:r>
    </w:p>
    <w:p>
      <w:pPr>
        <w:ind w:firstLine="551" w:firstLineChars="196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三、存在问题和解决措施 </w:t>
      </w:r>
    </w:p>
    <w:p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1. 根据上学期的教学经验，本学期教学相关材料准备已较齐全，但仍然存在格式不规范，如改卷不规范、试卷存档材料不全等问题。通过检查后，已要求各位教师将所负责的材料重新规范处理。 </w:t>
      </w:r>
    </w:p>
    <w:p>
      <w:pPr>
        <w:ind w:firstLine="560" w:firstLineChars="200"/>
        <w:rPr>
          <w:rFonts w:hint="default" w:eastAsiaTheme="minor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>2.</w:t>
      </w:r>
      <w:r>
        <w:rPr>
          <w:rFonts w:hint="eastAsia"/>
          <w:sz w:val="28"/>
          <w:szCs w:val="28"/>
          <w:lang w:val="en-US" w:eastAsia="zh-CN"/>
        </w:rPr>
        <w:t>教师上课所用教学方法欠规范，二级督导通过听课提出意见，教师利用网络课程进行教学方法的学习，另外通过集体备课、试讲课等措施帮助改进。</w:t>
      </w:r>
    </w:p>
    <w:p>
      <w:pPr>
        <w:rPr>
          <w:sz w:val="28"/>
          <w:szCs w:val="28"/>
        </w:rPr>
      </w:pPr>
    </w:p>
    <w:p>
      <w:pPr>
        <w:ind w:left="4248" w:leftChars="2023"/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广西中医药大学瑶医药学院</w:t>
      </w:r>
    </w:p>
    <w:p>
      <w:pPr>
        <w:ind w:left="4248" w:leftChars="2023"/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20</w:t>
      </w:r>
      <w:r>
        <w:rPr>
          <w:rFonts w:hint="eastAsia"/>
          <w:sz w:val="28"/>
          <w:szCs w:val="28"/>
          <w:lang w:val="en-US" w:eastAsia="zh-CN"/>
        </w:rPr>
        <w:t>20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  <w:lang w:val="en-US" w:eastAsia="zh-CN"/>
        </w:rPr>
        <w:t>11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  <w:lang w:val="en-US" w:eastAsia="zh-CN"/>
        </w:rPr>
        <w:t>24</w:t>
      </w:r>
      <w:r>
        <w:rPr>
          <w:rFonts w:hint="eastAsia"/>
          <w:sz w:val="28"/>
          <w:szCs w:val="28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9B3565"/>
    <w:rsid w:val="000D67E7"/>
    <w:rsid w:val="0017091E"/>
    <w:rsid w:val="00194580"/>
    <w:rsid w:val="001A4405"/>
    <w:rsid w:val="002F14FC"/>
    <w:rsid w:val="00360F86"/>
    <w:rsid w:val="003B3591"/>
    <w:rsid w:val="004752CB"/>
    <w:rsid w:val="00611725"/>
    <w:rsid w:val="00674550"/>
    <w:rsid w:val="006F544C"/>
    <w:rsid w:val="00712EC9"/>
    <w:rsid w:val="00777D9F"/>
    <w:rsid w:val="007A69B3"/>
    <w:rsid w:val="007D02FB"/>
    <w:rsid w:val="0089494F"/>
    <w:rsid w:val="00963028"/>
    <w:rsid w:val="009B3565"/>
    <w:rsid w:val="00BD7132"/>
    <w:rsid w:val="00C2394F"/>
    <w:rsid w:val="00D36CAB"/>
    <w:rsid w:val="00D45D93"/>
    <w:rsid w:val="00DC7F4D"/>
    <w:rsid w:val="00DD78E7"/>
    <w:rsid w:val="00F07D07"/>
    <w:rsid w:val="00F45DED"/>
    <w:rsid w:val="00FD615E"/>
    <w:rsid w:val="00FF638D"/>
    <w:rsid w:val="02496777"/>
    <w:rsid w:val="03C67368"/>
    <w:rsid w:val="079B1705"/>
    <w:rsid w:val="08991F7F"/>
    <w:rsid w:val="0991276D"/>
    <w:rsid w:val="0CB35C77"/>
    <w:rsid w:val="0F786F07"/>
    <w:rsid w:val="10733485"/>
    <w:rsid w:val="10D70DE9"/>
    <w:rsid w:val="123546A9"/>
    <w:rsid w:val="12833C28"/>
    <w:rsid w:val="13322BF4"/>
    <w:rsid w:val="169C0EDC"/>
    <w:rsid w:val="16BA50DC"/>
    <w:rsid w:val="1AA33A9D"/>
    <w:rsid w:val="1DFF1309"/>
    <w:rsid w:val="20187AC8"/>
    <w:rsid w:val="22372041"/>
    <w:rsid w:val="22532061"/>
    <w:rsid w:val="23C70305"/>
    <w:rsid w:val="2938084D"/>
    <w:rsid w:val="2BCC65DD"/>
    <w:rsid w:val="2C621FDC"/>
    <w:rsid w:val="2DF662D6"/>
    <w:rsid w:val="2F3D523E"/>
    <w:rsid w:val="30D0686E"/>
    <w:rsid w:val="32145EF8"/>
    <w:rsid w:val="32F17E2C"/>
    <w:rsid w:val="36424173"/>
    <w:rsid w:val="373931EA"/>
    <w:rsid w:val="39165DA8"/>
    <w:rsid w:val="3D294BA3"/>
    <w:rsid w:val="3FD73433"/>
    <w:rsid w:val="40C96BC3"/>
    <w:rsid w:val="414D29AA"/>
    <w:rsid w:val="43A75B72"/>
    <w:rsid w:val="46704CF9"/>
    <w:rsid w:val="47151968"/>
    <w:rsid w:val="47A50D35"/>
    <w:rsid w:val="4DF97F04"/>
    <w:rsid w:val="4FBD00FA"/>
    <w:rsid w:val="50311FCA"/>
    <w:rsid w:val="504B228F"/>
    <w:rsid w:val="51C92DD2"/>
    <w:rsid w:val="51D3295B"/>
    <w:rsid w:val="54335F9A"/>
    <w:rsid w:val="54744FD3"/>
    <w:rsid w:val="5AB35400"/>
    <w:rsid w:val="5B2D69ED"/>
    <w:rsid w:val="5B38207E"/>
    <w:rsid w:val="5D384BEC"/>
    <w:rsid w:val="5DE40798"/>
    <w:rsid w:val="5E4824C5"/>
    <w:rsid w:val="63CB3C6F"/>
    <w:rsid w:val="65757BDE"/>
    <w:rsid w:val="67C42276"/>
    <w:rsid w:val="69547549"/>
    <w:rsid w:val="71633276"/>
    <w:rsid w:val="7BAE0752"/>
    <w:rsid w:val="7E9C5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175</Words>
  <Characters>999</Characters>
  <Lines>8</Lines>
  <Paragraphs>2</Paragraphs>
  <TotalTime>5</TotalTime>
  <ScaleCrop>false</ScaleCrop>
  <LinksUpToDate>false</LinksUpToDate>
  <CharactersWithSpaces>1172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2017-11-29T03:33:00Z</dcterms:created>
  <dc:creator>匿名用户</dc:creator>
  <cp:lastModifiedBy>Administrator</cp:lastModifiedBy>
  <cp:lastPrinted>2018-05-28T12:25:00Z</cp:lastPrinted>
  <dcterms:modified xsi:type="dcterms:W3CDTF">2020-12-01T02:36:59Z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