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w:t>
      </w:r>
      <w:r>
        <w:rPr>
          <w:rFonts w:hint="eastAsia" w:ascii="宋体" w:hAnsi="宋体" w:eastAsia="宋体" w:cs="仿宋_GB2312"/>
          <w:color w:val="000000"/>
          <w:szCs w:val="21"/>
          <w:u w:val="single"/>
        </w:rPr>
        <w:t>广西中医药大学教学能力提升一体化针刺手法训练及考核系统采购</w:t>
      </w:r>
      <w:bookmarkStart w:id="0" w:name="_GoBack"/>
      <w:bookmarkEnd w:id="0"/>
      <w:r>
        <w:rPr>
          <w:rFonts w:hint="eastAsia" w:ascii="宋体" w:hAnsi="宋体" w:eastAsia="宋体" w:cs="仿宋_GB2312"/>
          <w:color w:val="000000"/>
          <w:szCs w:val="21"/>
          <w:u w:val="single"/>
        </w:rPr>
        <w:t>（</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:GUCM2023-XJ-021-LF）</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1Mjk1YTBjZTgxMDY2MGY0Njg4NGM1MjE5ZjUwZTA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A610902"/>
    <w:rsid w:val="216367CA"/>
    <w:rsid w:val="317C347E"/>
    <w:rsid w:val="45CA3B8A"/>
    <w:rsid w:val="495C7551"/>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373</Words>
  <Characters>374</Characters>
  <Lines>4</Lines>
  <Paragraphs>1</Paragraphs>
  <TotalTime>0</TotalTime>
  <ScaleCrop>false</ScaleCrop>
  <LinksUpToDate>false</LinksUpToDate>
  <CharactersWithSpaces>595</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100666</cp:lastModifiedBy>
  <dcterms:modified xsi:type="dcterms:W3CDTF">2023-06-13T02:55:16Z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8FE746ADB1284EBEB3CFEC31A9AFA6C0</vt:lpwstr>
  </property>
</Properties>
</file>