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6CD8A">
      <w:pPr>
        <w:pStyle w:val="2"/>
        <w:jc w:val="center"/>
        <w:rPr>
          <w:rFonts w:hint="eastAsia"/>
          <w:b/>
          <w:bCs/>
          <w:sz w:val="44"/>
          <w:szCs w:val="44"/>
        </w:rPr>
      </w:pPr>
      <w:bookmarkStart w:id="0" w:name="_GoBack"/>
      <w:bookmarkEnd w:id="0"/>
      <w:r>
        <w:rPr>
          <w:rFonts w:hint="eastAsia"/>
          <w:b/>
          <w:bCs/>
          <w:sz w:val="44"/>
          <w:szCs w:val="44"/>
        </w:rPr>
        <w:t>指导教师承诺书</w:t>
      </w:r>
    </w:p>
    <w:p w14:paraId="25D11CDB">
      <w:pPr>
        <w:pStyle w:val="2"/>
        <w:jc w:val="center"/>
        <w:rPr>
          <w:rFonts w:hint="eastAsia" w:ascii="宋体" w:hAnsi="宋体" w:eastAsia="宋体" w:cs="宋体"/>
          <w:b/>
          <w:bCs/>
          <w:sz w:val="36"/>
          <w:szCs w:val="44"/>
        </w:rPr>
      </w:pPr>
    </w:p>
    <w:p w14:paraId="29BBC374">
      <w:pPr>
        <w:pStyle w:val="2"/>
        <w:jc w:val="center"/>
        <w:rPr>
          <w:rFonts w:hint="eastAsia"/>
          <w:b/>
          <w:bCs/>
          <w:sz w:val="32"/>
          <w:szCs w:val="40"/>
        </w:rPr>
      </w:pPr>
    </w:p>
    <w:p w14:paraId="6F57D525">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36"/>
        </w:rPr>
      </w:pPr>
      <w:r>
        <w:rPr>
          <w:rFonts w:hint="eastAsia" w:ascii="宋体" w:hAnsi="宋体" w:eastAsia="宋体" w:cs="宋体"/>
          <w:sz w:val="28"/>
          <w:szCs w:val="36"/>
        </w:rPr>
        <w:t>本人承诺：本人所指导的学生</w:t>
      </w:r>
      <w:r>
        <w:rPr>
          <w:rFonts w:hint="eastAsia" w:hAnsi="宋体" w:cs="宋体"/>
          <w:sz w:val="28"/>
          <w:szCs w:val="36"/>
          <w:vertAlign w:val="subscript"/>
          <w:lang w:val="en-US" w:eastAsia="zh-CN"/>
        </w:rPr>
        <w:t>---------------</w:t>
      </w:r>
      <w:r>
        <w:rPr>
          <w:rFonts w:hint="eastAsia" w:ascii="宋体" w:hAnsi="宋体" w:eastAsia="宋体" w:cs="宋体"/>
          <w:sz w:val="28"/>
          <w:szCs w:val="36"/>
        </w:rPr>
        <w:t>(含本科生、研究生)在专利申请、转移转化过程中严格遵守科学道德和诚信要求，做到如下各项：</w:t>
      </w:r>
    </w:p>
    <w:p w14:paraId="463E4E72">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36"/>
        </w:rPr>
      </w:pPr>
      <w:r>
        <w:rPr>
          <w:rFonts w:hint="eastAsia" w:ascii="宋体" w:hAnsi="宋体" w:eastAsia="宋体" w:cs="宋体"/>
          <w:sz w:val="28"/>
          <w:szCs w:val="36"/>
        </w:rPr>
        <w:t>1.严格遵照国家专利法及其实施细则；</w:t>
      </w:r>
    </w:p>
    <w:p w14:paraId="27382388">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36"/>
        </w:rPr>
      </w:pPr>
      <w:r>
        <w:rPr>
          <w:rFonts w:hint="eastAsia" w:ascii="宋体" w:hAnsi="宋体" w:eastAsia="宋体" w:cs="宋体"/>
          <w:sz w:val="28"/>
          <w:szCs w:val="36"/>
        </w:rPr>
        <w:t>2.恪守诚实信用原则，提供的专利申请文件须来源于申请人的真实的科技创新，不存在抄袭现有技术、编造技术方案的行为，申请人对所提供的证据、资料、图纸、背景文件的真实性负责；</w:t>
      </w:r>
    </w:p>
    <w:p w14:paraId="58FDA2F2">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36"/>
        </w:rPr>
      </w:pPr>
      <w:r>
        <w:rPr>
          <w:rFonts w:hint="eastAsia" w:ascii="宋体" w:hAnsi="宋体" w:eastAsia="宋体" w:cs="宋体"/>
          <w:sz w:val="28"/>
          <w:szCs w:val="36"/>
        </w:rPr>
        <w:t>3.申报专利提交的相关专利请求书和登记表等阐述的专利技术领域、技术背景、发明内容、实施方案等不存在侵权或知识产权纠纷；</w:t>
      </w:r>
    </w:p>
    <w:p w14:paraId="3ACF051E">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36"/>
        </w:rPr>
      </w:pPr>
      <w:r>
        <w:rPr>
          <w:rFonts w:hint="eastAsia" w:ascii="宋体" w:hAnsi="宋体" w:eastAsia="宋体" w:cs="宋体"/>
          <w:sz w:val="28"/>
          <w:szCs w:val="36"/>
        </w:rPr>
        <w:t>4.专利发明人在专利申报中，严格按照国家知识产权局发布的非正常专利申请：条款进行自查，若被判定为“非正常申请专利”,责任由发明人和指导教师承担。(非正常申请专利行为：是指任何单位或者个人，不以保护创新为目的，不以真实发明创造活动为基础，为谋取不正当利益或者虚构创新业绩、服务绩效，单独或者勾连提交各类专利申请、代理专利申请、转让专利申请权或者专利权等行为。)</w:t>
      </w:r>
    </w:p>
    <w:p w14:paraId="05973BD4">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36"/>
        </w:rPr>
      </w:pPr>
      <w:r>
        <w:rPr>
          <w:rFonts w:hint="eastAsia" w:ascii="宋体" w:hAnsi="宋体" w:eastAsia="宋体" w:cs="宋体"/>
          <w:sz w:val="28"/>
          <w:szCs w:val="36"/>
        </w:rPr>
        <w:t>5.学生个人无权私自对学校作为申请人和专利权人获得的专利进行转让和买卖。</w:t>
      </w:r>
    </w:p>
    <w:p w14:paraId="61909A08">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36"/>
          <w:lang w:val="en-US" w:eastAsia="zh-CN"/>
        </w:rPr>
      </w:pPr>
      <w:r>
        <w:rPr>
          <w:rFonts w:hint="eastAsia" w:ascii="宋体" w:hAnsi="宋体" w:cs="宋体"/>
          <w:sz w:val="28"/>
          <w:szCs w:val="36"/>
          <w:lang w:val="en-US" w:eastAsia="zh-CN"/>
        </w:rPr>
        <w:t xml:space="preserve"> </w:t>
      </w:r>
    </w:p>
    <w:p w14:paraId="534387F6">
      <w:pPr>
        <w:pStyle w:val="2"/>
        <w:keepNext w:val="0"/>
        <w:keepLines w:val="0"/>
        <w:pageBreakBefore w:val="0"/>
        <w:widowControl w:val="0"/>
        <w:kinsoku/>
        <w:wordWrap/>
        <w:overflowPunct/>
        <w:topLinePunct w:val="0"/>
        <w:autoSpaceDE/>
        <w:autoSpaceDN/>
        <w:bidi w:val="0"/>
        <w:adjustRightInd/>
        <w:snapToGrid/>
        <w:spacing w:line="360" w:lineRule="auto"/>
        <w:ind w:firstLine="4480" w:firstLineChars="1600"/>
        <w:textAlignment w:val="auto"/>
        <w:rPr>
          <w:rFonts w:hint="eastAsia" w:ascii="宋体" w:hAnsi="宋体" w:eastAsia="宋体" w:cs="宋体"/>
          <w:sz w:val="28"/>
          <w:szCs w:val="36"/>
        </w:rPr>
      </w:pPr>
    </w:p>
    <w:p w14:paraId="62951F48">
      <w:pPr>
        <w:pStyle w:val="2"/>
        <w:keepNext w:val="0"/>
        <w:keepLines w:val="0"/>
        <w:pageBreakBefore w:val="0"/>
        <w:widowControl w:val="0"/>
        <w:kinsoku/>
        <w:wordWrap/>
        <w:overflowPunct/>
        <w:topLinePunct w:val="0"/>
        <w:autoSpaceDE/>
        <w:autoSpaceDN/>
        <w:bidi w:val="0"/>
        <w:adjustRightInd/>
        <w:snapToGrid/>
        <w:spacing w:line="360" w:lineRule="auto"/>
        <w:ind w:firstLine="5600" w:firstLineChars="2000"/>
        <w:textAlignment w:val="auto"/>
        <w:rPr>
          <w:rFonts w:hint="eastAsia" w:ascii="宋体" w:hAnsi="宋体" w:eastAsia="宋体" w:cs="宋体"/>
          <w:sz w:val="28"/>
          <w:szCs w:val="36"/>
        </w:rPr>
      </w:pPr>
      <w:r>
        <w:rPr>
          <w:rFonts w:hint="eastAsia" w:ascii="宋体" w:hAnsi="宋体" w:eastAsia="宋体" w:cs="宋体"/>
          <w:sz w:val="28"/>
          <w:szCs w:val="36"/>
        </w:rPr>
        <w:t>指导教师签字：</w:t>
      </w:r>
    </w:p>
    <w:p w14:paraId="1A7FE79C">
      <w:pPr>
        <w:pStyle w:val="2"/>
        <w:keepNext w:val="0"/>
        <w:keepLines w:val="0"/>
        <w:pageBreakBefore w:val="0"/>
        <w:widowControl w:val="0"/>
        <w:kinsoku/>
        <w:wordWrap/>
        <w:overflowPunct/>
        <w:topLinePunct w:val="0"/>
        <w:autoSpaceDE/>
        <w:autoSpaceDN/>
        <w:bidi w:val="0"/>
        <w:adjustRightInd/>
        <w:snapToGrid/>
        <w:spacing w:line="360" w:lineRule="auto"/>
        <w:ind w:firstLine="5600" w:firstLineChars="2000"/>
        <w:textAlignment w:val="auto"/>
        <w:rPr>
          <w:rFonts w:hint="default" w:ascii="宋体" w:hAnsi="宋体" w:eastAsia="宋体" w:cs="宋体"/>
          <w:sz w:val="28"/>
          <w:szCs w:val="36"/>
          <w:lang w:val="en-US" w:eastAsia="zh-CN"/>
        </w:rPr>
      </w:pPr>
      <w:r>
        <w:rPr>
          <w:rFonts w:hint="eastAsia" w:ascii="宋体" w:hAnsi="宋体" w:eastAsia="宋体" w:cs="宋体"/>
          <w:sz w:val="28"/>
          <w:szCs w:val="36"/>
        </w:rPr>
        <w:t>日期：</w:t>
      </w:r>
      <w:r>
        <w:rPr>
          <w:rFonts w:hint="eastAsia" w:ascii="宋体" w:hAnsi="宋体" w:cs="宋体"/>
          <w:sz w:val="28"/>
          <w:szCs w:val="36"/>
          <w:lang w:val="en-US" w:eastAsia="zh-CN"/>
        </w:rPr>
        <w:t xml:space="preserve">  年  月   日</w:t>
      </w:r>
    </w:p>
    <w:sect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500"/>
  <w:hyphenationZone w:val="360"/>
  <w:displayHorizontalDrawingGridEvery w:val="1"/>
  <w:displayVerticalDrawingGridEvery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3F22C3"/>
    <w:rsid w:val="3AF215C1"/>
    <w:rsid w:val="517427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Plain Text"/>
    <w:basedOn w:val="1"/>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448</Words>
  <Characters>468</Characters>
  <TotalTime>4</TotalTime>
  <ScaleCrop>false</ScaleCrop>
  <LinksUpToDate>false</LinksUpToDate>
  <CharactersWithSpaces>476</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2025-04-09T08:34:48Z</dcterms:created>
  <dc:creator>Administrator</dc:creator>
  <cp:lastModifiedBy>Xiashou</cp:lastModifiedBy>
  <dcterms:modified xsi:type="dcterms:W3CDTF">2025-04-09T09:12:35Z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eyJoZGlkIjoiMDhiM2UzNWFkNDRhYThkYzQ3OGJmNzcxZjcyZDNlZTYiLCJ1c2VySWQiOiI0NzQyMjEyNzQifQ==</vt:lpwstr>
  </property>
  <property fmtid="{D5CDD505-2E9C-101B-9397-08002B2CF9AE}" pid="3" name="KSOProductBuildVer">
    <vt:lpwstr>2052-12.1.0.20305</vt:lpwstr>
  </property>
  <property fmtid="{D5CDD505-2E9C-101B-9397-08002B2CF9AE}" pid="4" name="ICV">
    <vt:lpwstr>CB64FFCF7C7A4199B39EC755E65BA3DC_13</vt:lpwstr>
  </property>
</Properties>
</file>