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napToGrid w:val="0"/>
        <w:spacing w:line="360" w:lineRule="auto"/>
        <w:jc w:val="center"/>
        <w:outlineLvl w:val="0"/>
        <w:rPr>
          <w:rFonts w:hint="eastAsia" w:ascii="Times New Roman" w:hAnsi="Times New Roman" w:eastAsia="仿宋" w:cs="Times New Roman"/>
          <w:b/>
          <w:bCs/>
          <w:kern w:val="0"/>
          <w:sz w:val="32"/>
          <w:szCs w:val="44"/>
        </w:rPr>
      </w:pPr>
      <w:r>
        <w:rPr>
          <w:rFonts w:hint="eastAsia" w:ascii="Times New Roman" w:hAnsi="Times New Roman" w:eastAsia="仿宋" w:cs="Times New Roman"/>
          <w:b/>
          <w:bCs/>
          <w:kern w:val="0"/>
          <w:sz w:val="32"/>
          <w:szCs w:val="44"/>
        </w:rPr>
        <w:t>关于组织申报2023年度国家自然科学基金专项</w:t>
      </w:r>
    </w:p>
    <w:p>
      <w:pPr>
        <w:widowControl/>
        <w:shd w:val="clear" w:color="auto" w:fill="FFFFFF"/>
        <w:snapToGrid w:val="0"/>
        <w:spacing w:line="360" w:lineRule="auto"/>
        <w:jc w:val="center"/>
        <w:outlineLvl w:val="0"/>
        <w:rPr>
          <w:rFonts w:hint="eastAsia" w:ascii="Times New Roman" w:hAnsi="Times New Roman" w:eastAsia="仿宋" w:cs="Times New Roman"/>
          <w:b/>
          <w:bCs/>
          <w:kern w:val="0"/>
          <w:sz w:val="32"/>
          <w:szCs w:val="44"/>
          <w:lang w:eastAsia="zh-CN"/>
        </w:rPr>
      </w:pPr>
      <w:r>
        <w:rPr>
          <w:rFonts w:hint="eastAsia" w:ascii="Times New Roman" w:hAnsi="Times New Roman" w:eastAsia="仿宋" w:cs="Times New Roman"/>
          <w:b/>
          <w:bCs/>
          <w:kern w:val="0"/>
          <w:sz w:val="32"/>
          <w:szCs w:val="44"/>
          <w:lang w:eastAsia="zh-CN"/>
        </w:rPr>
        <w:t>“睡眠-觉醒及睡眠障碍的机制与干预”</w:t>
      </w:r>
      <w:r>
        <w:rPr>
          <w:rFonts w:hint="eastAsia" w:ascii="Times New Roman" w:hAnsi="Times New Roman" w:eastAsia="仿宋" w:cs="Times New Roman"/>
          <w:b/>
          <w:bCs/>
          <w:kern w:val="0"/>
          <w:sz w:val="32"/>
          <w:szCs w:val="44"/>
        </w:rPr>
        <w:t>项目的</w:t>
      </w:r>
      <w:r>
        <w:rPr>
          <w:rFonts w:hint="eastAsia" w:ascii="Times New Roman" w:hAnsi="Times New Roman" w:eastAsia="仿宋" w:cs="Times New Roman"/>
          <w:b/>
          <w:bCs/>
          <w:kern w:val="0"/>
          <w:sz w:val="32"/>
          <w:szCs w:val="44"/>
          <w:lang w:val="en-US" w:eastAsia="zh-CN"/>
        </w:rPr>
        <w:t>通知</w:t>
      </w:r>
    </w:p>
    <w:p>
      <w:pPr>
        <w:widowControl/>
        <w:shd w:val="clear" w:color="auto" w:fill="FFFFFF"/>
        <w:snapToGrid w:val="0"/>
        <w:spacing w:line="360" w:lineRule="auto"/>
        <w:jc w:val="center"/>
        <w:outlineLvl w:val="0"/>
        <w:rPr>
          <w:rFonts w:hint="eastAsia" w:ascii="仿宋" w:hAnsi="仿宋" w:eastAsia="仿宋" w:cs="宋体"/>
          <w:b/>
          <w:bCs/>
          <w:kern w:val="36"/>
          <w:sz w:val="28"/>
          <w:szCs w:val="28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各单位、部门：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根据《关于发布国家自然科学基金委员会医学科学部2023年度专项项目指南（第三批）的通告》（原文网址：</w:t>
      </w:r>
      <w:r>
        <w:rPr>
          <w:rFonts w:ascii="仿宋" w:hAnsi="仿宋" w:eastAsia="仿宋"/>
          <w:sz w:val="28"/>
          <w:szCs w:val="28"/>
        </w:rPr>
        <w:t>https://www.nsfc.gov.cn/publish/portal0/tab442/info90707.htm</w:t>
      </w:r>
      <w:r>
        <w:rPr>
          <w:rFonts w:hint="eastAsia" w:ascii="仿宋" w:hAnsi="仿宋" w:eastAsia="仿宋"/>
          <w:sz w:val="28"/>
          <w:szCs w:val="28"/>
        </w:rPr>
        <w:t>），为做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好</w:t>
      </w:r>
      <w:r>
        <w:rPr>
          <w:rFonts w:hint="eastAsia" w:ascii="仿宋" w:hAnsi="仿宋" w:eastAsia="仿宋"/>
          <w:sz w:val="28"/>
          <w:szCs w:val="28"/>
        </w:rPr>
        <w:t>“睡眠-觉醒及睡眠障碍的机制与干预”2023年度专项项目申报工作，现将有关事项通知如下：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　一、申报要求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详见对应专项项目指南和《2023年度国家自然科学基金项目指南》。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二、申报方式和时间安排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（一）申报方式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申请者登录国家自然科学基金网站首页右侧的“科学基金网络信息系统”（网址：</w:t>
      </w:r>
      <w:r>
        <w:rPr>
          <w:rFonts w:hint="eastAsia" w:ascii="仿宋" w:hAnsi="仿宋" w:eastAsia="仿宋"/>
          <w:sz w:val="28"/>
          <w:szCs w:val="28"/>
        </w:rPr>
        <w:fldChar w:fldCharType="begin"/>
      </w:r>
      <w:r>
        <w:rPr>
          <w:rFonts w:hint="eastAsia" w:ascii="仿宋" w:hAnsi="仿宋" w:eastAsia="仿宋"/>
          <w:sz w:val="28"/>
          <w:szCs w:val="28"/>
        </w:rPr>
        <w:instrText xml:space="preserve"> HYPERLINK "https://grants.nsfc.gov.cn/pmpweb/login，），资助类别选择\“专项项目\”，亚类说明选择\“研究项目\”，附注说明选择\“科学部综合研究项目\”，申请代码1选择\“H10\”，申请代码2根据项目研究所涉及的领域自行选择相应申请代码。按照项目的撰写提纲及相关要求在线填写申请书，并上传附件。" </w:instrText>
      </w:r>
      <w:r>
        <w:rPr>
          <w:rFonts w:hint="eastAsia" w:ascii="仿宋" w:hAnsi="仿宋" w:eastAsia="仿宋"/>
          <w:sz w:val="28"/>
          <w:szCs w:val="28"/>
        </w:rPr>
        <w:fldChar w:fldCharType="separate"/>
      </w:r>
      <w:r>
        <w:rPr>
          <w:rFonts w:hint="eastAsia" w:ascii="仿宋" w:hAnsi="仿宋" w:eastAsia="仿宋"/>
          <w:sz w:val="28"/>
          <w:szCs w:val="28"/>
        </w:rPr>
        <w:t>https://grants.nsfc.gov.cn/pmpweb/login，），资助类别选择“专项项目”，亚类说明选择“研究项目”，附注说明选择“科学部综合研究项目”，申请代码1选择“H10”，申请代码2根据项目研究所涉及的领域自行选择相应申请代码。按照项目的撰写提纲及相关要求在线填写申请书，并上传附件。</w:t>
      </w:r>
      <w:r>
        <w:rPr>
          <w:rFonts w:hint="eastAsia" w:ascii="仿宋" w:hAnsi="仿宋" w:eastAsia="仿宋"/>
          <w:sz w:val="28"/>
          <w:szCs w:val="28"/>
        </w:rPr>
        <w:fldChar w:fldCharType="end"/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（二）时间安排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月2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日前，各单位、部门汇总上交申请书初稿、涉及科研伦理审查的相关资料、申请人承诺书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</w:rPr>
        <w:t>申报汇总表，电子版发至kejichujihuake@163.com邮箱，纸质版一式一份交至科技处汇总。合作协议通过OA提交用印申请。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月2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日-2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>日，学校开展形式审查、医学伦理、动物伦理、生物安全审查，反馈修改意见。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月2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日-1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29</w:t>
      </w:r>
      <w:r>
        <w:rPr>
          <w:rFonts w:hint="eastAsia" w:ascii="仿宋" w:hAnsi="仿宋" w:eastAsia="仿宋"/>
          <w:sz w:val="28"/>
          <w:szCs w:val="28"/>
        </w:rPr>
        <w:t>日，申请人根据意见线下修改申请书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并</w:t>
      </w:r>
      <w:r>
        <w:rPr>
          <w:rFonts w:hint="eastAsia" w:ascii="仿宋" w:hAnsi="仿宋" w:eastAsia="仿宋"/>
          <w:sz w:val="28"/>
          <w:szCs w:val="28"/>
        </w:rPr>
        <w:t>在系统提交申请书终稿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各单位、部门科管人员在线审核申请书。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30</w:t>
      </w:r>
      <w:r>
        <w:rPr>
          <w:rFonts w:hint="eastAsia" w:ascii="仿宋" w:hAnsi="仿宋" w:eastAsia="仿宋"/>
          <w:sz w:val="28"/>
          <w:szCs w:val="28"/>
        </w:rPr>
        <w:t>日-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12月2</w:t>
      </w:r>
      <w:r>
        <w:rPr>
          <w:rFonts w:hint="eastAsia" w:ascii="仿宋" w:hAnsi="仿宋" w:eastAsia="仿宋"/>
          <w:sz w:val="28"/>
          <w:szCs w:val="28"/>
        </w:rPr>
        <w:t>日，学校科管人员在线审核申请书并上报基金委。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三、联系方式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未尽事宜，请申报人先联系所在单位、部门的科管人员。确无法解决的问题，可联系学校科技处，国家自然科学基金委员会相关业务处室。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学校科技处联系方式：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rPr>
          <w:rStyle w:val="8"/>
          <w:rFonts w:ascii="仿宋" w:hAnsi="仿宋" w:eastAsia="仿宋"/>
          <w:b w:val="0"/>
          <w:bCs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  </w:t>
      </w:r>
      <w:r>
        <w:rPr>
          <w:rFonts w:hint="eastAsia" w:ascii="仿宋" w:hAnsi="仿宋" w:eastAsia="仿宋"/>
          <w:sz w:val="28"/>
          <w:szCs w:val="28"/>
        </w:rPr>
        <w:t>联系人：刘显、</w:t>
      </w:r>
      <w:r>
        <w:rPr>
          <w:rStyle w:val="8"/>
          <w:rFonts w:hint="eastAsia" w:ascii="仿宋" w:hAnsi="仿宋" w:eastAsia="仿宋"/>
          <w:b w:val="0"/>
          <w:bCs w:val="0"/>
          <w:sz w:val="28"/>
          <w:szCs w:val="28"/>
        </w:rPr>
        <w:t>李熠毅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Style w:val="8"/>
          <w:rFonts w:ascii="仿宋" w:hAnsi="仿宋" w:eastAsia="仿宋"/>
          <w:b w:val="0"/>
          <w:bCs w:val="0"/>
          <w:sz w:val="28"/>
          <w:szCs w:val="28"/>
        </w:rPr>
      </w:pPr>
      <w:r>
        <w:rPr>
          <w:rStyle w:val="8"/>
          <w:rFonts w:hint="eastAsia" w:ascii="仿宋" w:hAnsi="仿宋" w:eastAsia="仿宋"/>
          <w:b w:val="0"/>
          <w:bCs w:val="0"/>
          <w:sz w:val="28"/>
          <w:szCs w:val="28"/>
        </w:rPr>
        <w:t>联系电话：0771-3</w:t>
      </w:r>
      <w:r>
        <w:rPr>
          <w:rStyle w:val="8"/>
          <w:rFonts w:ascii="仿宋" w:hAnsi="仿宋" w:eastAsia="仿宋"/>
          <w:b w:val="0"/>
          <w:bCs w:val="0"/>
          <w:sz w:val="28"/>
          <w:szCs w:val="28"/>
        </w:rPr>
        <w:t>941063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Style w:val="8"/>
          <w:rFonts w:ascii="仿宋" w:hAnsi="仿宋" w:eastAsia="仿宋"/>
          <w:b w:val="0"/>
          <w:bCs w:val="0"/>
          <w:sz w:val="28"/>
          <w:szCs w:val="28"/>
        </w:rPr>
      </w:pPr>
      <w:r>
        <w:rPr>
          <w:rStyle w:val="8"/>
          <w:rFonts w:hint="eastAsia" w:ascii="仿宋" w:hAnsi="仿宋" w:eastAsia="仿宋"/>
          <w:b w:val="0"/>
          <w:bCs w:val="0"/>
          <w:sz w:val="28"/>
          <w:szCs w:val="28"/>
        </w:rPr>
        <w:t>联系地址：仙葫校区合德楼3</w:t>
      </w:r>
      <w:r>
        <w:rPr>
          <w:rStyle w:val="8"/>
          <w:rFonts w:ascii="仿宋" w:hAnsi="仿宋" w:eastAsia="仿宋"/>
          <w:b w:val="0"/>
          <w:bCs w:val="0"/>
          <w:sz w:val="28"/>
          <w:szCs w:val="28"/>
        </w:rPr>
        <w:t>13</w:t>
      </w:r>
      <w:r>
        <w:rPr>
          <w:rStyle w:val="8"/>
          <w:rFonts w:hint="eastAsia" w:ascii="仿宋" w:hAnsi="仿宋" w:eastAsia="仿宋"/>
          <w:b w:val="0"/>
          <w:bCs w:val="0"/>
          <w:sz w:val="28"/>
          <w:szCs w:val="28"/>
        </w:rPr>
        <w:t>室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Style w:val="8"/>
          <w:b w:val="0"/>
          <w:bCs w:val="0"/>
          <w:sz w:val="28"/>
          <w:szCs w:val="28"/>
        </w:rPr>
      </w:pPr>
      <w:r>
        <w:rPr>
          <w:rStyle w:val="8"/>
          <w:rFonts w:hint="eastAsia" w:ascii="仿宋" w:hAnsi="仿宋" w:eastAsia="仿宋"/>
          <w:b w:val="0"/>
          <w:bCs w:val="0"/>
          <w:sz w:val="28"/>
          <w:szCs w:val="28"/>
        </w:rPr>
        <w:t>联系邮箱：</w:t>
      </w:r>
      <w:r>
        <w:fldChar w:fldCharType="begin"/>
      </w:r>
      <w:r>
        <w:instrText xml:space="preserve"> HYPERLINK "mailto:kejichujihuake@163.com" </w:instrText>
      </w:r>
      <w:r>
        <w:fldChar w:fldCharType="separate"/>
      </w:r>
      <w:r>
        <w:rPr>
          <w:rStyle w:val="8"/>
          <w:b w:val="0"/>
          <w:bCs w:val="0"/>
          <w:sz w:val="28"/>
          <w:szCs w:val="28"/>
        </w:rPr>
        <w:t>kejichujihuake@163.com</w:t>
      </w:r>
      <w:r>
        <w:rPr>
          <w:rStyle w:val="8"/>
          <w:b w:val="0"/>
          <w:bCs w:val="0"/>
          <w:sz w:val="28"/>
          <w:szCs w:val="28"/>
        </w:rPr>
        <w:fldChar w:fldCharType="end"/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专项项目咨询方式：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国家自然科学基金委员会医学科学部医学科学三处：010-62328651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附件: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1.“睡眠及睡眠障碍的机制与干预新策略研究”专项项目指南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.国家自然科学基金2023年度专项项目申报汇总表（个人）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.国家自然科学基金2023年度专项项目申报汇总表（二级单位）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.伦理审查证明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</w:rPr>
        <w:t xml:space="preserve">.国家自然科学基金项目申请人承诺书 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left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28"/>
          <w:szCs w:val="28"/>
        </w:rPr>
        <w:t>.联合申报项目合作协议书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jc w:val="right"/>
        <w:rPr>
          <w:rFonts w:hint="eastAsia" w:ascii="仿宋" w:hAnsi="仿宋" w:eastAsia="仿宋"/>
          <w:sz w:val="28"/>
          <w:szCs w:val="28"/>
        </w:rPr>
      </w:pP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广西中医药大学科技处</w:t>
      </w:r>
    </w:p>
    <w:p>
      <w:pPr>
        <w:pStyle w:val="5"/>
        <w:shd w:val="clear" w:color="auto" w:fill="FFFFFF"/>
        <w:snapToGrid w:val="0"/>
        <w:spacing w:before="0" w:beforeAutospacing="0" w:after="0" w:afterAutospacing="0" w:line="360" w:lineRule="auto"/>
        <w:jc w:val="right"/>
        <w:rPr>
          <w:rFonts w:ascii="仿宋" w:hAnsi="仿宋" w:eastAsia="仿宋"/>
          <w:sz w:val="22"/>
          <w:szCs w:val="22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 2023年</w:t>
      </w:r>
      <w:r>
        <w:rPr>
          <w:rFonts w:ascii="仿宋" w:hAnsi="仿宋" w:eastAsia="仿宋"/>
          <w:sz w:val="28"/>
          <w:szCs w:val="28"/>
        </w:rPr>
        <w:t>11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宋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iNmNjMmRjZmNmNTUzMjk1OTdiMzYxMTZkMDk1MjMifQ=="/>
  </w:docVars>
  <w:rsids>
    <w:rsidRoot w:val="00D83B53"/>
    <w:rsid w:val="0009460E"/>
    <w:rsid w:val="000E19FF"/>
    <w:rsid w:val="001A6256"/>
    <w:rsid w:val="001B2805"/>
    <w:rsid w:val="00205807"/>
    <w:rsid w:val="002158CF"/>
    <w:rsid w:val="002A2553"/>
    <w:rsid w:val="00313588"/>
    <w:rsid w:val="00340ABD"/>
    <w:rsid w:val="00373A0B"/>
    <w:rsid w:val="003778B7"/>
    <w:rsid w:val="004A72FA"/>
    <w:rsid w:val="004C3250"/>
    <w:rsid w:val="004C586E"/>
    <w:rsid w:val="004D52F1"/>
    <w:rsid w:val="004D71D2"/>
    <w:rsid w:val="005050E5"/>
    <w:rsid w:val="005A38F1"/>
    <w:rsid w:val="006470CA"/>
    <w:rsid w:val="00694E3A"/>
    <w:rsid w:val="00695C23"/>
    <w:rsid w:val="006D6B47"/>
    <w:rsid w:val="007768D7"/>
    <w:rsid w:val="00783CE6"/>
    <w:rsid w:val="00797ED2"/>
    <w:rsid w:val="007D1E55"/>
    <w:rsid w:val="00805901"/>
    <w:rsid w:val="00890E0A"/>
    <w:rsid w:val="008F4148"/>
    <w:rsid w:val="00962D8E"/>
    <w:rsid w:val="00962FE1"/>
    <w:rsid w:val="00994474"/>
    <w:rsid w:val="009B18D3"/>
    <w:rsid w:val="009E7946"/>
    <w:rsid w:val="00A54413"/>
    <w:rsid w:val="00AA5C21"/>
    <w:rsid w:val="00B2573A"/>
    <w:rsid w:val="00B25B1E"/>
    <w:rsid w:val="00B7391A"/>
    <w:rsid w:val="00BB5CDE"/>
    <w:rsid w:val="00BD64DD"/>
    <w:rsid w:val="00BF5DF0"/>
    <w:rsid w:val="00CD06AD"/>
    <w:rsid w:val="00CD4DC8"/>
    <w:rsid w:val="00CD784E"/>
    <w:rsid w:val="00CE0982"/>
    <w:rsid w:val="00CE378D"/>
    <w:rsid w:val="00D25D2F"/>
    <w:rsid w:val="00D7413D"/>
    <w:rsid w:val="00D83B53"/>
    <w:rsid w:val="00DB2B7D"/>
    <w:rsid w:val="00DB3DB9"/>
    <w:rsid w:val="00DC5041"/>
    <w:rsid w:val="00E258BA"/>
    <w:rsid w:val="00E36ED9"/>
    <w:rsid w:val="00EC5A6F"/>
    <w:rsid w:val="01CA7FAF"/>
    <w:rsid w:val="02D420AA"/>
    <w:rsid w:val="05E37156"/>
    <w:rsid w:val="071D116E"/>
    <w:rsid w:val="0A8336C5"/>
    <w:rsid w:val="0D224373"/>
    <w:rsid w:val="0F220601"/>
    <w:rsid w:val="13180A00"/>
    <w:rsid w:val="14E73F1B"/>
    <w:rsid w:val="155272E1"/>
    <w:rsid w:val="15E16246"/>
    <w:rsid w:val="19681918"/>
    <w:rsid w:val="19ED4DCC"/>
    <w:rsid w:val="1DB77EE6"/>
    <w:rsid w:val="1F667F5D"/>
    <w:rsid w:val="214C6472"/>
    <w:rsid w:val="28CB4425"/>
    <w:rsid w:val="297D14CF"/>
    <w:rsid w:val="29AB3B7B"/>
    <w:rsid w:val="2ACB247E"/>
    <w:rsid w:val="2B1C3BDE"/>
    <w:rsid w:val="2E6F44EC"/>
    <w:rsid w:val="3184468C"/>
    <w:rsid w:val="3295408B"/>
    <w:rsid w:val="35635E86"/>
    <w:rsid w:val="3ACB5491"/>
    <w:rsid w:val="3ACB5E53"/>
    <w:rsid w:val="3B3E0CF1"/>
    <w:rsid w:val="3B553E48"/>
    <w:rsid w:val="3EFE699E"/>
    <w:rsid w:val="3F632F0F"/>
    <w:rsid w:val="404B29B2"/>
    <w:rsid w:val="47091D1C"/>
    <w:rsid w:val="491E28F9"/>
    <w:rsid w:val="4B296B88"/>
    <w:rsid w:val="4C5E6D05"/>
    <w:rsid w:val="4F0162DE"/>
    <w:rsid w:val="57BE0A59"/>
    <w:rsid w:val="589C297C"/>
    <w:rsid w:val="5E4C7DC5"/>
    <w:rsid w:val="63615854"/>
    <w:rsid w:val="64810D7A"/>
    <w:rsid w:val="662C4375"/>
    <w:rsid w:val="664E2EED"/>
    <w:rsid w:val="709B6451"/>
    <w:rsid w:val="75D4756D"/>
    <w:rsid w:val="76086C6A"/>
    <w:rsid w:val="7E3260A3"/>
    <w:rsid w:val="7ECD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karen11"/>
    <w:qFormat/>
    <w:uiPriority w:val="0"/>
    <w:rPr>
      <w:rFonts w:ascii="ˎ̥" w:hAnsi="ˎ̥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448</Words>
  <Characters>2556</Characters>
  <Lines>21</Lines>
  <Paragraphs>5</Paragraphs>
  <TotalTime>3</TotalTime>
  <ScaleCrop>false</ScaleCrop>
  <LinksUpToDate>false</LinksUpToDate>
  <CharactersWithSpaces>2999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2023-06-23T05:34:00Z</dcterms:created>
  <dc:creator>Administrator</dc:creator>
  <cp:lastModifiedBy>张广发</cp:lastModifiedBy>
  <cp:lastPrinted>2022-04-08T06:39:00Z</cp:lastPrinted>
  <dcterms:modified xsi:type="dcterms:W3CDTF">2023-11-07T00:45:47Z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BD0177EB6C734B67B8872F831AA56663_13</vt:lpwstr>
  </property>
</Properties>
</file>