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8B772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壮医药学院202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年普通本科生转专业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工作</w:t>
      </w:r>
      <w:r>
        <w:rPr>
          <w:rFonts w:hint="eastAsia" w:ascii="黑体" w:hAnsi="黑体" w:eastAsia="黑体" w:cs="黑体"/>
          <w:sz w:val="36"/>
          <w:szCs w:val="36"/>
        </w:rPr>
        <w:t>方案</w:t>
      </w:r>
    </w:p>
    <w:p w14:paraId="1D5D98F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38C64D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为做好我院2026年壮医学普通本科学生转专业工作，根据学校《关于编制2026年普通本科生转专业工作方案的通知》及《关于印发&lt;广西中医药大学本科学生转专业管理实施细则（2025年修订）&gt;的通知》（桂中医大教务〔2025〕108号，以下简称《细则》）要求,结合我院实际情况，现制定2026年壮医学普通本科学生转专业工作方案。</w:t>
      </w:r>
    </w:p>
    <w:p w14:paraId="1048E8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2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一、学院组织领导机构</w:t>
      </w:r>
    </w:p>
    <w:p w14:paraId="0C0B4FB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成立本科生转专业工作小组，负责统筹、协调、推进2026年壮医学本科生转专业工作，具体人员名单如下：</w:t>
      </w:r>
    </w:p>
    <w:p w14:paraId="5B0FED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组  长：韦英才  蓝毓营</w:t>
      </w:r>
    </w:p>
    <w:p w14:paraId="3AFADAB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副组长：张青槐  杨思源</w:t>
      </w:r>
    </w:p>
    <w:p w14:paraId="0B87F5E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成  员：教务办公室、院办公室、学生工作办公室、团委办公室、各教研室主任。</w:t>
      </w:r>
    </w:p>
    <w:p w14:paraId="501BB5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2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二、转专业人数要求</w:t>
      </w:r>
    </w:p>
    <w:p w14:paraId="5D7C36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（一）转入、转出学生人数</w:t>
      </w:r>
    </w:p>
    <w:p w14:paraId="0BF609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转入学生数：2025级2人，2026级1人，共计3人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3394A45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转出学生数：不限。</w:t>
      </w:r>
    </w:p>
    <w:p w14:paraId="4A759E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三、转专业考核办法</w:t>
      </w:r>
    </w:p>
    <w:p w14:paraId="79B209B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（一）考核方式与内容 </w:t>
      </w:r>
    </w:p>
    <w:p w14:paraId="75D70F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1.笔试。按学校通知执行。 </w:t>
      </w:r>
    </w:p>
    <w:p w14:paraId="7E6447F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2.面试。</w:t>
      </w:r>
    </w:p>
    <w:p w14:paraId="617866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（1）面试时间和地点另行通知。申请转专业考核的学生全部入围，按申请转入年级分别进行面试。 </w:t>
      </w:r>
    </w:p>
    <w:p w14:paraId="7F71D7E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（2）面试内容与要求 </w:t>
      </w:r>
    </w:p>
    <w:p w14:paraId="230D9A5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面试采用结构化面试方式，包括自我介绍（2-3分钟）、思想品德考核（4-5分钟）、学习能力考核（6-7分钟）三个环节。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思想品德考题要求围绕专业特点，重点考核申请转专业的目的、专业兴趣、对医德医风的理解及今后的学习规划等。面试顺序由现场随机抽签决定。 </w:t>
      </w:r>
    </w:p>
    <w:p w14:paraId="63DF92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面试分数由各位考官根据考生面试情况予以评分，取平均值 </w:t>
      </w:r>
    </w:p>
    <w:p w14:paraId="5F2A70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作为该生面试最终成绩（四舍五入，保留两位小数点）。</w:t>
      </w:r>
    </w:p>
    <w:p w14:paraId="3D3EC7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（二）考核成绩 </w:t>
      </w:r>
    </w:p>
    <w:p w14:paraId="2D63D9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转专业笔试和面试总分均为100 分，60分合格。学生转专业考核成绩=笔试成绩*50% + 面试成绩* 50%。面试成绩不合格者，一票否决。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125D0D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（三）接收标准 </w:t>
      </w:r>
    </w:p>
    <w:p w14:paraId="04D5572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   按考核成绩由高到低进行排序，确定转入壮医学专业学生名单，如学生主动放弃转专业资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格，名额不再递补。 </w:t>
      </w:r>
    </w:p>
    <w:p w14:paraId="482EC2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（四）结果公示 </w:t>
      </w:r>
    </w:p>
    <w:p w14:paraId="5B26F5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根据本学院实际情况及转专业考核最终结果，召开学院党政联席会议进行审议，并在学院公示 3个工作日，公示无异议后，名单经学院行政主要负责人签署意见后提交教务处。</w:t>
      </w:r>
    </w:p>
    <w:p w14:paraId="44BB7B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四、其他</w:t>
      </w:r>
    </w:p>
    <w:p w14:paraId="0E3D05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1.完成线上报名的学生，将转专业申请表，连同本人、家长身份证复印件和家长知情同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意书，于2026年9月20日17:00前交至仙葫校区大学生活动中心A座110室。</w:t>
      </w:r>
    </w:p>
    <w:p w14:paraId="1D2224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2.转专业工作全程接受壮瑶医药纪委的监督。未尽事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宜按照《广西中医药大学本科学生转专业管理实施细则(2025年修订)》(桂中医大教务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〔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108号)执行，由壮医药学院教务办公室、学生工作办公室负责解释。</w:t>
      </w:r>
    </w:p>
    <w:p w14:paraId="5876D7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联系人:张老师，联系电话:0771-3137644;18376651946。其他未尽事宜请与壮医药学院教务办公室联系，联系人：张老师，联系电话：0771-3137644；18376651946。</w:t>
      </w:r>
    </w:p>
    <w:p w14:paraId="26E6DE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ED0B0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23271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壮医药学院</w:t>
      </w:r>
    </w:p>
    <w:p w14:paraId="484B76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30"/>
          <w:szCs w:val="30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2026年9月17日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DQwNThiYTg4YTBlNDhkZDRmNGNiNWM5NWE1YzAifQ=="/>
  </w:docVars>
  <w:rsids>
    <w:rsidRoot w:val="00000000"/>
    <w:rsid w:val="00CF06B0"/>
    <w:rsid w:val="01C73422"/>
    <w:rsid w:val="02003DDA"/>
    <w:rsid w:val="029543C3"/>
    <w:rsid w:val="03885EBA"/>
    <w:rsid w:val="06A507B2"/>
    <w:rsid w:val="07724EB3"/>
    <w:rsid w:val="08485B98"/>
    <w:rsid w:val="09273B89"/>
    <w:rsid w:val="09DD1871"/>
    <w:rsid w:val="0A892BC4"/>
    <w:rsid w:val="0AAF7404"/>
    <w:rsid w:val="0B06634A"/>
    <w:rsid w:val="0D2A4809"/>
    <w:rsid w:val="0E457B98"/>
    <w:rsid w:val="0E4D372B"/>
    <w:rsid w:val="0EB2188B"/>
    <w:rsid w:val="0ED564E0"/>
    <w:rsid w:val="101A6521"/>
    <w:rsid w:val="11396B7C"/>
    <w:rsid w:val="12301307"/>
    <w:rsid w:val="124F757F"/>
    <w:rsid w:val="129C0FBA"/>
    <w:rsid w:val="14983A03"/>
    <w:rsid w:val="1540282C"/>
    <w:rsid w:val="15E2762C"/>
    <w:rsid w:val="15FD4617"/>
    <w:rsid w:val="16560FB4"/>
    <w:rsid w:val="165F2A2B"/>
    <w:rsid w:val="17A87872"/>
    <w:rsid w:val="185932DA"/>
    <w:rsid w:val="19025818"/>
    <w:rsid w:val="1968518A"/>
    <w:rsid w:val="19CE19A7"/>
    <w:rsid w:val="19DD3CFB"/>
    <w:rsid w:val="1A646AA1"/>
    <w:rsid w:val="1B540984"/>
    <w:rsid w:val="1BB750B7"/>
    <w:rsid w:val="1BE614F8"/>
    <w:rsid w:val="1C9C036D"/>
    <w:rsid w:val="1D32281C"/>
    <w:rsid w:val="1E1B36DB"/>
    <w:rsid w:val="1E4C7CB2"/>
    <w:rsid w:val="1E544E3F"/>
    <w:rsid w:val="20250841"/>
    <w:rsid w:val="202F16C0"/>
    <w:rsid w:val="2083475B"/>
    <w:rsid w:val="208D7F0D"/>
    <w:rsid w:val="22251A0A"/>
    <w:rsid w:val="24BE587C"/>
    <w:rsid w:val="24ED0D55"/>
    <w:rsid w:val="24EE3EA0"/>
    <w:rsid w:val="251A293E"/>
    <w:rsid w:val="25E46AA9"/>
    <w:rsid w:val="25EA5F44"/>
    <w:rsid w:val="263537A8"/>
    <w:rsid w:val="273D7C51"/>
    <w:rsid w:val="27CE797C"/>
    <w:rsid w:val="285D35DC"/>
    <w:rsid w:val="28A231D5"/>
    <w:rsid w:val="292E4C0A"/>
    <w:rsid w:val="2A1D6A2D"/>
    <w:rsid w:val="2A244B6F"/>
    <w:rsid w:val="2C1404AA"/>
    <w:rsid w:val="2CBA651B"/>
    <w:rsid w:val="2D6B62CC"/>
    <w:rsid w:val="2DCB1E0E"/>
    <w:rsid w:val="2E0E12B3"/>
    <w:rsid w:val="2E9759BC"/>
    <w:rsid w:val="2F2706C8"/>
    <w:rsid w:val="2FB337C5"/>
    <w:rsid w:val="30C827FD"/>
    <w:rsid w:val="31772FF1"/>
    <w:rsid w:val="324E6AA5"/>
    <w:rsid w:val="32837C43"/>
    <w:rsid w:val="347B0F20"/>
    <w:rsid w:val="34873CAB"/>
    <w:rsid w:val="34AB2561"/>
    <w:rsid w:val="351F26A9"/>
    <w:rsid w:val="356012C4"/>
    <w:rsid w:val="35B640ED"/>
    <w:rsid w:val="35BA15D4"/>
    <w:rsid w:val="37904607"/>
    <w:rsid w:val="37AB4C4D"/>
    <w:rsid w:val="38664D0E"/>
    <w:rsid w:val="39A533A2"/>
    <w:rsid w:val="39C32098"/>
    <w:rsid w:val="3A532ACE"/>
    <w:rsid w:val="3A854653"/>
    <w:rsid w:val="3AC3272B"/>
    <w:rsid w:val="3BDC6748"/>
    <w:rsid w:val="3C5C6F51"/>
    <w:rsid w:val="3D460B1A"/>
    <w:rsid w:val="3D4D2D2E"/>
    <w:rsid w:val="3EA85234"/>
    <w:rsid w:val="3FB672B0"/>
    <w:rsid w:val="3FEE07F8"/>
    <w:rsid w:val="404448BC"/>
    <w:rsid w:val="40A8463E"/>
    <w:rsid w:val="41F73CDD"/>
    <w:rsid w:val="42AC64A0"/>
    <w:rsid w:val="4439305A"/>
    <w:rsid w:val="452E1696"/>
    <w:rsid w:val="452F5B3A"/>
    <w:rsid w:val="48054938"/>
    <w:rsid w:val="48AD2833"/>
    <w:rsid w:val="497946DB"/>
    <w:rsid w:val="49C842F2"/>
    <w:rsid w:val="4A85368F"/>
    <w:rsid w:val="4C001FDF"/>
    <w:rsid w:val="4D97427D"/>
    <w:rsid w:val="4DA16EA9"/>
    <w:rsid w:val="4DBD0F93"/>
    <w:rsid w:val="4EE554BC"/>
    <w:rsid w:val="4F122D65"/>
    <w:rsid w:val="4F2D6572"/>
    <w:rsid w:val="4F305AF3"/>
    <w:rsid w:val="4FC550BC"/>
    <w:rsid w:val="4FFD009D"/>
    <w:rsid w:val="501D6EEE"/>
    <w:rsid w:val="506D50D8"/>
    <w:rsid w:val="52300C5A"/>
    <w:rsid w:val="52B729E6"/>
    <w:rsid w:val="52B8185E"/>
    <w:rsid w:val="5301136F"/>
    <w:rsid w:val="53177C0E"/>
    <w:rsid w:val="53E6108E"/>
    <w:rsid w:val="541D74A6"/>
    <w:rsid w:val="54C86852"/>
    <w:rsid w:val="54F16446"/>
    <w:rsid w:val="5613290E"/>
    <w:rsid w:val="574C1C3D"/>
    <w:rsid w:val="58E34772"/>
    <w:rsid w:val="59577C36"/>
    <w:rsid w:val="596059D9"/>
    <w:rsid w:val="59876F92"/>
    <w:rsid w:val="59AE67DD"/>
    <w:rsid w:val="5A9539BF"/>
    <w:rsid w:val="5AC939BB"/>
    <w:rsid w:val="5AEA6ACE"/>
    <w:rsid w:val="5B150ED7"/>
    <w:rsid w:val="5D071BAE"/>
    <w:rsid w:val="5D602B23"/>
    <w:rsid w:val="5EF32ECA"/>
    <w:rsid w:val="5F4C2F74"/>
    <w:rsid w:val="631320A1"/>
    <w:rsid w:val="633D145D"/>
    <w:rsid w:val="633F05C4"/>
    <w:rsid w:val="63780255"/>
    <w:rsid w:val="665D5ECC"/>
    <w:rsid w:val="67E3452F"/>
    <w:rsid w:val="68362B8F"/>
    <w:rsid w:val="68815DFE"/>
    <w:rsid w:val="6CF272CA"/>
    <w:rsid w:val="6D1030E7"/>
    <w:rsid w:val="6ECE53BB"/>
    <w:rsid w:val="6FEB1958"/>
    <w:rsid w:val="72F21DD2"/>
    <w:rsid w:val="748C2330"/>
    <w:rsid w:val="74EE0377"/>
    <w:rsid w:val="77833922"/>
    <w:rsid w:val="77D67D36"/>
    <w:rsid w:val="78925885"/>
    <w:rsid w:val="78FE76EB"/>
    <w:rsid w:val="7A19656B"/>
    <w:rsid w:val="7AC83418"/>
    <w:rsid w:val="7B907C63"/>
    <w:rsid w:val="7E61209B"/>
    <w:rsid w:val="7E8C0561"/>
    <w:rsid w:val="7F224FB0"/>
    <w:rsid w:val="7FE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1013</Words>
  <Characters>1131</Characters>
  <Lines>0</Lines>
  <Paragraphs>0</Paragraphs>
  <TotalTime>19</TotalTime>
  <ScaleCrop>false</ScaleCrop>
  <LinksUpToDate>false</LinksUpToDate>
  <CharactersWithSpaces>1159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2025-07-03T12:42:00Z</dcterms:created>
  <dc:creator>86182</dc:creator>
  <cp:lastModifiedBy>罗婕</cp:lastModifiedBy>
  <cp:lastPrinted>2025-07-04T01:59:00Z</cp:lastPrinted>
  <dcterms:modified xsi:type="dcterms:W3CDTF">2026-09-17T11:37:34Z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C7CD0F2068764F75B6CDD54C7DBD6EDB_13</vt:lpwstr>
  </property>
  <property fmtid="{D5CDD505-2E9C-101B-9397-08002B2CF9AE}" pid="4" name="KSOTemplateDocerSaveRecord">
    <vt:lpwstr>eyJoZGlkIjoiZWQ1NmI2ODc4ZTU2ODJjMjA0OWNkZGNhZTczZTE5MzkiLCJ1c2VySWQiOiIzNjA3MTMwNTEifQ==</vt:lpwstr>
  </property>
</Properties>
</file>